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0A4" w:rsidRDefault="00AD20A4" w:rsidP="00AD20A4">
      <w:pPr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0A4" w:rsidRDefault="00AD20A4" w:rsidP="00AD20A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AD20A4" w:rsidRDefault="00AD20A4" w:rsidP="00AD20A4">
      <w:pPr>
        <w:jc w:val="center"/>
        <w:rPr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AD20A4" w:rsidRDefault="00AD20A4" w:rsidP="00AD20A4">
      <w:pPr>
        <w:spacing w:line="220" w:lineRule="exact"/>
        <w:jc w:val="center"/>
        <w:rPr>
          <w:rFonts w:ascii="Sylfaen" w:eastAsia="Sylfaen" w:hAnsi="Sylfaen" w:cs="Sylfaen"/>
          <w:sz w:val="28"/>
          <w:szCs w:val="28"/>
        </w:rPr>
      </w:pPr>
    </w:p>
    <w:p w:rsidR="00AD20A4" w:rsidRDefault="00AD20A4" w:rsidP="00AD20A4">
      <w:pPr>
        <w:spacing w:line="220" w:lineRule="exact"/>
        <w:rPr>
          <w:rFonts w:ascii="Times New Roman" w:hAnsi="Times New Roma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  </w:t>
      </w:r>
      <w:r>
        <w:rPr>
          <w:color w:val="000000"/>
          <w:sz w:val="18"/>
          <w:szCs w:val="18"/>
          <w:lang w:bidi="ru-RU"/>
        </w:rPr>
        <w:t xml:space="preserve">тел. 8-(49620)-6-35-61; т/ф 8-(49620)-3-33-29 </w:t>
      </w:r>
    </w:p>
    <w:p w:rsidR="00AD20A4" w:rsidRDefault="00AD20A4" w:rsidP="00AD20A4">
      <w:pPr>
        <w:pBdr>
          <w:bottom w:val="single" w:sz="12" w:space="1" w:color="auto"/>
        </w:pBdr>
        <w:spacing w:line="230" w:lineRule="exact"/>
        <w:rPr>
          <w:rFonts w:eastAsia="Sylfaen"/>
          <w:color w:val="000000"/>
          <w:sz w:val="18"/>
          <w:szCs w:val="18"/>
          <w:shd w:val="clear" w:color="auto" w:fill="FFFFFF"/>
          <w:lang w:eastAsia="en-US" w:bidi="en-US"/>
        </w:rPr>
      </w:pPr>
      <w:r>
        <w:rPr>
          <w:rFonts w:eastAsia="Sylfaen"/>
          <w:color w:val="000000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 </w:t>
      </w:r>
    </w:p>
    <w:p w:rsidR="00AD20A4" w:rsidRDefault="00AD20A4" w:rsidP="00AD20A4">
      <w:pPr>
        <w:jc w:val="right"/>
        <w:rPr>
          <w:rFonts w:ascii="Calibri" w:eastAsia="Calibri" w:hAnsi="Calibri"/>
          <w:lang w:eastAsia="en-US"/>
        </w:rPr>
      </w:pPr>
    </w:p>
    <w:p w:rsidR="00AD20A4" w:rsidRDefault="00AD20A4" w:rsidP="00AD20A4">
      <w:pPr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Р Е Ш Е Н И Е</w:t>
      </w:r>
    </w:p>
    <w:p w:rsidR="00AD20A4" w:rsidRDefault="00AD20A4" w:rsidP="00AD20A4">
      <w:pPr>
        <w:rPr>
          <w:rFonts w:eastAsia="Calibri"/>
          <w:b/>
          <w:sz w:val="28"/>
          <w:szCs w:val="28"/>
          <w:lang w:eastAsia="en-US"/>
        </w:rPr>
      </w:pPr>
    </w:p>
    <w:p w:rsidR="00AD20A4" w:rsidRDefault="00AD20A4" w:rsidP="00AD20A4">
      <w:pPr>
        <w:ind w:firstLine="42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</w:t>
      </w:r>
      <w:r w:rsidRPr="004E2784">
        <w:rPr>
          <w:rFonts w:eastAsia="Calibri"/>
          <w:sz w:val="28"/>
          <w:szCs w:val="28"/>
          <w:u w:val="single"/>
          <w:lang w:eastAsia="en-US"/>
        </w:rPr>
        <w:t>2</w:t>
      </w:r>
      <w:r>
        <w:rPr>
          <w:rFonts w:eastAsia="Calibri"/>
          <w:sz w:val="28"/>
          <w:szCs w:val="28"/>
          <w:u w:val="single"/>
          <w:lang w:eastAsia="en-US"/>
        </w:rPr>
        <w:t>7</w:t>
      </w:r>
      <w:r w:rsidRPr="004E2784">
        <w:rPr>
          <w:rFonts w:eastAsia="Calibri"/>
          <w:sz w:val="28"/>
          <w:szCs w:val="28"/>
          <w:u w:val="single"/>
          <w:lang w:eastAsia="en-US"/>
        </w:rPr>
        <w:t xml:space="preserve"> декабря</w:t>
      </w:r>
      <w:r>
        <w:rPr>
          <w:rFonts w:eastAsia="Calibri"/>
          <w:sz w:val="28"/>
          <w:szCs w:val="28"/>
          <w:lang w:eastAsia="en-US"/>
        </w:rPr>
        <w:t xml:space="preserve">____  2018 г.                                                      №  </w:t>
      </w:r>
      <w:r>
        <w:rPr>
          <w:rFonts w:eastAsia="Calibri"/>
          <w:sz w:val="28"/>
          <w:szCs w:val="28"/>
          <w:u w:val="single"/>
          <w:lang w:eastAsia="en-US"/>
        </w:rPr>
        <w:t>1</w:t>
      </w:r>
      <w:r>
        <w:rPr>
          <w:rFonts w:eastAsia="Calibri"/>
          <w:sz w:val="28"/>
          <w:szCs w:val="28"/>
          <w:u w:val="single"/>
          <w:lang w:eastAsia="en-US"/>
        </w:rPr>
        <w:t>32</w:t>
      </w:r>
    </w:p>
    <w:p w:rsidR="00AD20A4" w:rsidRDefault="00AD20A4" w:rsidP="00AD20A4">
      <w:pPr>
        <w:jc w:val="center"/>
        <w:rPr>
          <w:b/>
          <w:szCs w:val="20"/>
        </w:rPr>
      </w:pPr>
    </w:p>
    <w:p w:rsidR="00AD20A4" w:rsidRDefault="00AD20A4" w:rsidP="00AD20A4">
      <w:pPr>
        <w:rPr>
          <w:b/>
        </w:rPr>
      </w:pPr>
      <w:r>
        <w:rPr>
          <w:sz w:val="28"/>
          <w:szCs w:val="28"/>
        </w:rPr>
        <w:t xml:space="preserve">┌                                                      ┐ </w:t>
      </w:r>
      <w:r>
        <w:rPr>
          <w:b/>
          <w:color w:val="FFFFFF"/>
        </w:rPr>
        <w:t xml:space="preserve">   </w:t>
      </w:r>
    </w:p>
    <w:p w:rsidR="006A6563" w:rsidRDefault="004952B4" w:rsidP="00AD20A4">
      <w:pPr>
        <w:ind w:firstLine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утверждении Положения о </w:t>
      </w:r>
      <w:r w:rsidR="00FD10FF">
        <w:rPr>
          <w:rFonts w:ascii="Times New Roman" w:hAnsi="Times New Roman"/>
          <w:b/>
        </w:rPr>
        <w:t>Ф</w:t>
      </w:r>
      <w:r>
        <w:rPr>
          <w:rFonts w:ascii="Times New Roman" w:hAnsi="Times New Roman"/>
          <w:b/>
        </w:rPr>
        <w:t xml:space="preserve">инансовом </w:t>
      </w:r>
    </w:p>
    <w:p w:rsidR="006A6563" w:rsidRDefault="00AD20A4" w:rsidP="00AD20A4">
      <w:pPr>
        <w:ind w:firstLine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Управлении администрации</w:t>
      </w:r>
      <w:r w:rsidR="00B4626F">
        <w:rPr>
          <w:rFonts w:ascii="Times New Roman" w:hAnsi="Times New Roman"/>
          <w:b/>
        </w:rPr>
        <w:t xml:space="preserve"> </w:t>
      </w:r>
      <w:r w:rsidR="004952B4">
        <w:rPr>
          <w:rFonts w:ascii="Times New Roman" w:hAnsi="Times New Roman"/>
          <w:b/>
        </w:rPr>
        <w:t xml:space="preserve">Талдомского </w:t>
      </w:r>
    </w:p>
    <w:p w:rsidR="004952B4" w:rsidRDefault="004952B4" w:rsidP="00AD20A4">
      <w:pPr>
        <w:ind w:firstLine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городского округа</w:t>
      </w:r>
      <w:r w:rsidR="006A6563">
        <w:rPr>
          <w:rFonts w:ascii="Times New Roman" w:hAnsi="Times New Roman"/>
          <w:b/>
        </w:rPr>
        <w:t xml:space="preserve"> Московской области</w:t>
      </w:r>
    </w:p>
    <w:p w:rsidR="004952B4" w:rsidRDefault="004952B4" w:rsidP="00AD20A4">
      <w:pPr>
        <w:ind w:firstLine="142"/>
        <w:rPr>
          <w:rFonts w:ascii="Times New Roman" w:hAnsi="Times New Roman"/>
          <w:b/>
        </w:rPr>
      </w:pPr>
    </w:p>
    <w:p w:rsidR="004952B4" w:rsidRDefault="004952B4" w:rsidP="004952B4">
      <w:pPr>
        <w:rPr>
          <w:rFonts w:ascii="Times New Roman" w:hAnsi="Times New Roman"/>
          <w:b/>
        </w:rPr>
      </w:pPr>
    </w:p>
    <w:p w:rsidR="004952B4" w:rsidRPr="006D5846" w:rsidRDefault="004952B4" w:rsidP="004952B4">
      <w:p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</w:rPr>
        <w:tab/>
      </w:r>
      <w:r w:rsidRPr="006D5846">
        <w:rPr>
          <w:rFonts w:ascii="Times New Roman" w:hAnsi="Times New Roman"/>
          <w:color w:val="000000"/>
          <w:sz w:val="26"/>
          <w:szCs w:val="26"/>
        </w:rPr>
        <w:t xml:space="preserve">В соответствии с Федеральным </w:t>
      </w:r>
      <w:hyperlink r:id="rId8" w:history="1">
        <w:r w:rsidRPr="006D5846">
          <w:rPr>
            <w:rFonts w:ascii="Times New Roman" w:hAnsi="Times New Roman"/>
            <w:color w:val="000000"/>
            <w:sz w:val="26"/>
            <w:szCs w:val="26"/>
          </w:rPr>
          <w:t>законом</w:t>
        </w:r>
      </w:hyperlink>
      <w:r w:rsidRPr="006D5846">
        <w:rPr>
          <w:rFonts w:ascii="Times New Roman" w:hAnsi="Times New Roman"/>
          <w:color w:val="000000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6D5846">
          <w:rPr>
            <w:rFonts w:ascii="Times New Roman" w:hAnsi="Times New Roman"/>
            <w:color w:val="000000"/>
            <w:sz w:val="26"/>
            <w:szCs w:val="26"/>
          </w:rPr>
          <w:t>Законом</w:t>
        </w:r>
      </w:hyperlink>
      <w:r w:rsidRPr="006D5846">
        <w:rPr>
          <w:rFonts w:ascii="Times New Roman" w:hAnsi="Times New Roman"/>
          <w:color w:val="000000"/>
          <w:sz w:val="26"/>
          <w:szCs w:val="26"/>
        </w:rPr>
        <w:t xml:space="preserve"> Московской области от 28.05.2018 г. № 70/2018-ОЗ "Об организации местного самоуправления на территории Талдомского муниципального района"</w:t>
      </w:r>
      <w:r w:rsidR="00B4626F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6D5846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B4626F">
        <w:rPr>
          <w:rFonts w:ascii="Times New Roman" w:hAnsi="Times New Roman"/>
          <w:color w:val="000000"/>
          <w:sz w:val="26"/>
          <w:szCs w:val="26"/>
        </w:rPr>
        <w:t>решением Совета депутатов Талдомского городского округа</w:t>
      </w:r>
      <w:r w:rsidR="006A6563">
        <w:rPr>
          <w:rFonts w:ascii="Times New Roman" w:hAnsi="Times New Roman"/>
          <w:color w:val="000000"/>
          <w:sz w:val="26"/>
          <w:szCs w:val="26"/>
        </w:rPr>
        <w:t xml:space="preserve"> Московской области </w:t>
      </w:r>
      <w:r w:rsidR="00B4626F">
        <w:rPr>
          <w:rFonts w:ascii="Times New Roman" w:hAnsi="Times New Roman"/>
          <w:color w:val="000000"/>
          <w:sz w:val="26"/>
          <w:szCs w:val="26"/>
        </w:rPr>
        <w:t xml:space="preserve">от 14.09.2018 г. № 57 «О переименовании органов местного самоуправления Талдомского муниципального района, а также структурных подразделений администрации Талдомского муниципального района, наделенных правами юридического лица», </w:t>
      </w:r>
      <w:r w:rsidRPr="006D5846">
        <w:rPr>
          <w:rFonts w:ascii="Times New Roman" w:hAnsi="Times New Roman"/>
          <w:color w:val="000000"/>
          <w:sz w:val="26"/>
          <w:szCs w:val="26"/>
        </w:rPr>
        <w:t>Совет депутатов Талдомского городского округа</w:t>
      </w:r>
      <w:r w:rsidR="006A6563">
        <w:rPr>
          <w:rFonts w:ascii="Times New Roman" w:hAnsi="Times New Roman"/>
          <w:color w:val="000000"/>
          <w:sz w:val="26"/>
          <w:szCs w:val="26"/>
        </w:rPr>
        <w:t xml:space="preserve"> Московской области</w:t>
      </w:r>
    </w:p>
    <w:p w:rsidR="004952B4" w:rsidRDefault="004952B4" w:rsidP="004952B4">
      <w:pPr>
        <w:jc w:val="both"/>
        <w:rPr>
          <w:rFonts w:ascii="Times New Roman" w:hAnsi="Times New Roman"/>
        </w:rPr>
      </w:pPr>
    </w:p>
    <w:p w:rsidR="004952B4" w:rsidRDefault="004952B4" w:rsidP="004952B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РЕШИЛ:</w:t>
      </w:r>
    </w:p>
    <w:p w:rsidR="004952B4" w:rsidRPr="006D5846" w:rsidRDefault="004952B4" w:rsidP="004952B4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6D5846">
        <w:rPr>
          <w:rFonts w:ascii="Times New Roman" w:hAnsi="Times New Roman" w:cs="Times New Roman"/>
          <w:sz w:val="26"/>
          <w:szCs w:val="26"/>
        </w:rPr>
        <w:t xml:space="preserve"> Утвердить </w:t>
      </w:r>
      <w:hyperlink w:anchor="P31" w:history="1">
        <w:r w:rsidRPr="006D5846">
          <w:rPr>
            <w:rFonts w:ascii="Times New Roman" w:hAnsi="Times New Roman" w:cs="Times New Roman"/>
            <w:color w:val="000000"/>
            <w:sz w:val="26"/>
            <w:szCs w:val="26"/>
          </w:rPr>
          <w:t>Положение</w:t>
        </w:r>
      </w:hyperlink>
      <w:r w:rsidRPr="006D584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FD10FF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 xml:space="preserve">инансовом </w:t>
      </w:r>
      <w:r w:rsidR="00C475A2">
        <w:rPr>
          <w:rFonts w:ascii="Times New Roman" w:hAnsi="Times New Roman" w:cs="Times New Roman"/>
          <w:sz w:val="26"/>
          <w:szCs w:val="26"/>
        </w:rPr>
        <w:t>управлении</w:t>
      </w:r>
      <w:r w:rsidRPr="006D5846">
        <w:rPr>
          <w:rFonts w:ascii="Times New Roman" w:hAnsi="Times New Roman" w:cs="Times New Roman"/>
          <w:sz w:val="26"/>
          <w:szCs w:val="26"/>
        </w:rPr>
        <w:t xml:space="preserve"> администрации Талдомского городского округа</w:t>
      </w:r>
      <w:r w:rsidR="006A6563">
        <w:rPr>
          <w:rFonts w:ascii="Times New Roman" w:hAnsi="Times New Roman" w:cs="Times New Roman"/>
          <w:sz w:val="26"/>
          <w:szCs w:val="26"/>
        </w:rPr>
        <w:t xml:space="preserve"> Московской области</w:t>
      </w:r>
      <w:r w:rsidRPr="006D5846">
        <w:rPr>
          <w:rFonts w:ascii="Times New Roman" w:hAnsi="Times New Roman" w:cs="Times New Roman"/>
          <w:sz w:val="26"/>
          <w:szCs w:val="26"/>
        </w:rPr>
        <w:t xml:space="preserve"> (приложение).</w:t>
      </w:r>
    </w:p>
    <w:p w:rsidR="004952B4" w:rsidRPr="006D5846" w:rsidRDefault="004952B4" w:rsidP="004952B4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6D5846">
        <w:rPr>
          <w:rFonts w:ascii="Times New Roman" w:hAnsi="Times New Roman" w:cs="Times New Roman"/>
          <w:sz w:val="26"/>
          <w:szCs w:val="26"/>
        </w:rPr>
        <w:t xml:space="preserve"> Опубликовать настоящее решение в общественно-политической газете Талдомского городского округа "Заря".</w:t>
      </w:r>
    </w:p>
    <w:p w:rsidR="004952B4" w:rsidRPr="006D5846" w:rsidRDefault="004952B4" w:rsidP="004952B4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6D5846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 момента его </w:t>
      </w:r>
      <w:r w:rsidR="00B4626F">
        <w:rPr>
          <w:rFonts w:ascii="Times New Roman" w:hAnsi="Times New Roman" w:cs="Times New Roman"/>
          <w:sz w:val="26"/>
          <w:szCs w:val="26"/>
        </w:rPr>
        <w:t>подписания</w:t>
      </w:r>
      <w:r w:rsidRPr="006D5846">
        <w:rPr>
          <w:rFonts w:ascii="Times New Roman" w:hAnsi="Times New Roman" w:cs="Times New Roman"/>
          <w:sz w:val="26"/>
          <w:szCs w:val="26"/>
        </w:rPr>
        <w:t>.</w:t>
      </w:r>
    </w:p>
    <w:p w:rsidR="004952B4" w:rsidRPr="006D5846" w:rsidRDefault="004952B4" w:rsidP="004952B4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6D5846">
        <w:rPr>
          <w:rFonts w:ascii="Times New Roman" w:hAnsi="Times New Roman"/>
          <w:sz w:val="26"/>
          <w:szCs w:val="26"/>
        </w:rPr>
        <w:t xml:space="preserve">Контроль над исполнением настоящего решения возложить на председателя Совета депутатов Талдомского городского округа </w:t>
      </w:r>
      <w:r w:rsidR="006A6563">
        <w:rPr>
          <w:rFonts w:ascii="Times New Roman" w:hAnsi="Times New Roman"/>
          <w:sz w:val="26"/>
          <w:szCs w:val="26"/>
        </w:rPr>
        <w:t xml:space="preserve">          </w:t>
      </w:r>
      <w:r w:rsidRPr="006D5846">
        <w:rPr>
          <w:rFonts w:ascii="Times New Roman" w:hAnsi="Times New Roman"/>
          <w:sz w:val="26"/>
          <w:szCs w:val="26"/>
        </w:rPr>
        <w:t>М.И. Аникеева.</w:t>
      </w:r>
    </w:p>
    <w:p w:rsidR="004952B4" w:rsidRDefault="004952B4" w:rsidP="004952B4">
      <w:pPr>
        <w:jc w:val="both"/>
        <w:rPr>
          <w:rFonts w:ascii="Times New Roman" w:hAnsi="Times New Roman"/>
          <w:sz w:val="26"/>
          <w:szCs w:val="26"/>
        </w:rPr>
      </w:pPr>
    </w:p>
    <w:p w:rsidR="00AD20A4" w:rsidRPr="006D5846" w:rsidRDefault="00AD20A4" w:rsidP="004952B4">
      <w:pPr>
        <w:jc w:val="both"/>
        <w:rPr>
          <w:rFonts w:ascii="Times New Roman" w:hAnsi="Times New Roman"/>
          <w:sz w:val="26"/>
          <w:szCs w:val="26"/>
        </w:rPr>
      </w:pPr>
    </w:p>
    <w:p w:rsidR="004952B4" w:rsidRPr="006D5846" w:rsidRDefault="004952B4" w:rsidP="004952B4">
      <w:pPr>
        <w:jc w:val="both"/>
        <w:rPr>
          <w:rFonts w:ascii="Times New Roman" w:hAnsi="Times New Roman"/>
          <w:sz w:val="26"/>
          <w:szCs w:val="26"/>
        </w:rPr>
      </w:pPr>
      <w:r w:rsidRPr="006D5846">
        <w:rPr>
          <w:rFonts w:ascii="Times New Roman" w:hAnsi="Times New Roman"/>
          <w:sz w:val="26"/>
          <w:szCs w:val="26"/>
        </w:rPr>
        <w:t>Председатель Совета депутатов</w:t>
      </w:r>
    </w:p>
    <w:p w:rsidR="004952B4" w:rsidRPr="006D5846" w:rsidRDefault="004952B4" w:rsidP="004952B4">
      <w:pPr>
        <w:jc w:val="both"/>
        <w:rPr>
          <w:rFonts w:ascii="Times New Roman" w:hAnsi="Times New Roman"/>
          <w:sz w:val="26"/>
          <w:szCs w:val="26"/>
        </w:rPr>
      </w:pPr>
      <w:r w:rsidRPr="006D5846">
        <w:rPr>
          <w:rFonts w:ascii="Times New Roman" w:hAnsi="Times New Roman"/>
          <w:sz w:val="26"/>
          <w:szCs w:val="26"/>
        </w:rPr>
        <w:t xml:space="preserve">Талдомского городского округа                                                                  </w:t>
      </w:r>
      <w:r w:rsidR="00C475A2">
        <w:rPr>
          <w:rFonts w:ascii="Times New Roman" w:hAnsi="Times New Roman"/>
          <w:sz w:val="26"/>
          <w:szCs w:val="26"/>
        </w:rPr>
        <w:t>М.И.</w:t>
      </w:r>
      <w:r w:rsidRPr="006D5846">
        <w:rPr>
          <w:rFonts w:ascii="Times New Roman" w:hAnsi="Times New Roman"/>
          <w:sz w:val="26"/>
          <w:szCs w:val="26"/>
        </w:rPr>
        <w:t>Аникеев</w:t>
      </w:r>
    </w:p>
    <w:p w:rsidR="004952B4" w:rsidRPr="006D5846" w:rsidRDefault="004952B4" w:rsidP="004952B4">
      <w:pPr>
        <w:jc w:val="both"/>
        <w:rPr>
          <w:rFonts w:ascii="Times New Roman" w:hAnsi="Times New Roman"/>
          <w:sz w:val="26"/>
          <w:szCs w:val="26"/>
        </w:rPr>
      </w:pPr>
    </w:p>
    <w:p w:rsidR="004952B4" w:rsidRPr="006D5846" w:rsidRDefault="004952B4" w:rsidP="004952B4">
      <w:pPr>
        <w:jc w:val="both"/>
        <w:rPr>
          <w:rFonts w:ascii="Times New Roman" w:hAnsi="Times New Roman"/>
          <w:sz w:val="26"/>
          <w:szCs w:val="26"/>
        </w:rPr>
      </w:pPr>
      <w:r w:rsidRPr="006D5846">
        <w:rPr>
          <w:rFonts w:ascii="Times New Roman" w:hAnsi="Times New Roman"/>
          <w:sz w:val="26"/>
          <w:szCs w:val="26"/>
        </w:rPr>
        <w:t xml:space="preserve">Глава Талдомского городского округа                                </w:t>
      </w:r>
      <w:r w:rsidR="00C475A2">
        <w:rPr>
          <w:rFonts w:ascii="Times New Roman" w:hAnsi="Times New Roman"/>
          <w:sz w:val="26"/>
          <w:szCs w:val="26"/>
        </w:rPr>
        <w:t xml:space="preserve">                        В.Ю.</w:t>
      </w:r>
      <w:r w:rsidRPr="006D5846">
        <w:rPr>
          <w:rFonts w:ascii="Times New Roman" w:hAnsi="Times New Roman"/>
          <w:sz w:val="26"/>
          <w:szCs w:val="26"/>
        </w:rPr>
        <w:t>Юдин</w:t>
      </w:r>
    </w:p>
    <w:p w:rsidR="004952B4" w:rsidRPr="006D5846" w:rsidRDefault="004952B4" w:rsidP="004952B4">
      <w:pPr>
        <w:jc w:val="both"/>
        <w:rPr>
          <w:rFonts w:ascii="Times New Roman" w:hAnsi="Times New Roman"/>
          <w:sz w:val="26"/>
          <w:szCs w:val="26"/>
        </w:rPr>
      </w:pPr>
    </w:p>
    <w:p w:rsidR="004952B4" w:rsidRDefault="004952B4" w:rsidP="004952B4">
      <w:pPr>
        <w:jc w:val="both"/>
        <w:rPr>
          <w:rFonts w:ascii="Times New Roman" w:hAnsi="Times New Roman"/>
          <w:sz w:val="26"/>
          <w:szCs w:val="26"/>
        </w:rPr>
      </w:pPr>
      <w:r w:rsidRPr="006D5846">
        <w:rPr>
          <w:rFonts w:ascii="Times New Roman" w:hAnsi="Times New Roman"/>
          <w:sz w:val="26"/>
          <w:szCs w:val="26"/>
        </w:rPr>
        <w:t xml:space="preserve"> </w:t>
      </w:r>
    </w:p>
    <w:p w:rsidR="00775A32" w:rsidRDefault="00775A32" w:rsidP="004952B4">
      <w:pPr>
        <w:jc w:val="both"/>
        <w:rPr>
          <w:rFonts w:ascii="Times New Roman" w:hAnsi="Times New Roman"/>
          <w:sz w:val="26"/>
          <w:szCs w:val="26"/>
        </w:rPr>
      </w:pPr>
    </w:p>
    <w:p w:rsidR="00775A32" w:rsidRPr="00775A32" w:rsidRDefault="00775A32" w:rsidP="00775A32">
      <w:pPr>
        <w:jc w:val="right"/>
        <w:rPr>
          <w:rFonts w:ascii="Times New Roman" w:hAnsi="Times New Roman"/>
        </w:rPr>
      </w:pPr>
      <w:r w:rsidRPr="00775A32">
        <w:rPr>
          <w:rFonts w:ascii="Times New Roman" w:hAnsi="Times New Roman"/>
        </w:rPr>
        <w:lastRenderedPageBreak/>
        <w:t>Утверждено</w:t>
      </w:r>
    </w:p>
    <w:p w:rsidR="00775A32" w:rsidRPr="00775A32" w:rsidRDefault="00775A32" w:rsidP="00775A32">
      <w:pPr>
        <w:jc w:val="right"/>
        <w:rPr>
          <w:rFonts w:ascii="Times New Roman" w:hAnsi="Times New Roman"/>
        </w:rPr>
      </w:pPr>
      <w:r w:rsidRPr="00775A32">
        <w:rPr>
          <w:rFonts w:ascii="Times New Roman" w:hAnsi="Times New Roman"/>
        </w:rPr>
        <w:t xml:space="preserve"> решением Совета депутатов</w:t>
      </w:r>
    </w:p>
    <w:p w:rsidR="00775A32" w:rsidRPr="00775A32" w:rsidRDefault="00775A32" w:rsidP="00775A32">
      <w:pPr>
        <w:jc w:val="right"/>
        <w:rPr>
          <w:rFonts w:ascii="Times New Roman" w:hAnsi="Times New Roman"/>
        </w:rPr>
      </w:pPr>
      <w:r w:rsidRPr="00775A32">
        <w:rPr>
          <w:rFonts w:ascii="Times New Roman" w:hAnsi="Times New Roman"/>
        </w:rPr>
        <w:t>Талдомского городского округа</w:t>
      </w:r>
    </w:p>
    <w:p w:rsidR="00775A32" w:rsidRPr="00775A32" w:rsidRDefault="00775A32" w:rsidP="00775A32">
      <w:pPr>
        <w:jc w:val="right"/>
        <w:rPr>
          <w:rFonts w:ascii="Times New Roman" w:hAnsi="Times New Roman"/>
        </w:rPr>
      </w:pPr>
      <w:r w:rsidRPr="00775A32">
        <w:rPr>
          <w:rFonts w:ascii="Times New Roman" w:hAnsi="Times New Roman"/>
        </w:rPr>
        <w:t>Московской области</w:t>
      </w:r>
    </w:p>
    <w:p w:rsidR="00775A32" w:rsidRPr="00775A32" w:rsidRDefault="00775A32" w:rsidP="00775A32">
      <w:pPr>
        <w:jc w:val="right"/>
        <w:rPr>
          <w:rFonts w:ascii="Times New Roman" w:hAnsi="Times New Roman"/>
        </w:rPr>
      </w:pPr>
      <w:r w:rsidRPr="00775A32">
        <w:rPr>
          <w:rFonts w:ascii="Times New Roman" w:hAnsi="Times New Roman"/>
        </w:rPr>
        <w:t>от 27.12.2018 г. № 132</w:t>
      </w:r>
    </w:p>
    <w:p w:rsidR="00775A32" w:rsidRPr="00775A32" w:rsidRDefault="00775A32" w:rsidP="00775A32">
      <w:pPr>
        <w:rPr>
          <w:rFonts w:ascii="Times New Roman" w:hAnsi="Times New Roman"/>
          <w:sz w:val="20"/>
          <w:szCs w:val="20"/>
        </w:rPr>
      </w:pPr>
    </w:p>
    <w:p w:rsidR="00775A32" w:rsidRPr="00775A32" w:rsidRDefault="00775A32" w:rsidP="00775A32">
      <w:pPr>
        <w:rPr>
          <w:rFonts w:ascii="Times New Roman" w:hAnsi="Times New Roman"/>
          <w:sz w:val="20"/>
          <w:szCs w:val="20"/>
        </w:rPr>
      </w:pPr>
    </w:p>
    <w:tbl>
      <w:tblPr>
        <w:tblW w:w="14553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360"/>
        <w:gridCol w:w="540"/>
        <w:gridCol w:w="4653"/>
      </w:tblGrid>
      <w:tr w:rsidR="00775A32" w:rsidRPr="00775A32" w:rsidTr="00262D1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775A32" w:rsidRPr="00775A32" w:rsidRDefault="00775A32" w:rsidP="00775A3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775A32">
              <w:rPr>
                <w:rFonts w:ascii="Times New Roman" w:hAnsi="Times New Roman"/>
                <w:b/>
                <w:iCs/>
                <w:sz w:val="28"/>
                <w:szCs w:val="28"/>
              </w:rPr>
              <w:t>ПОЛОЖЕНИЕ</w:t>
            </w:r>
          </w:p>
          <w:p w:rsidR="00775A32" w:rsidRPr="00775A32" w:rsidRDefault="00775A32" w:rsidP="00775A3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A32">
              <w:rPr>
                <w:rFonts w:ascii="Times New Roman" w:hAnsi="Times New Roman"/>
                <w:sz w:val="28"/>
                <w:szCs w:val="28"/>
              </w:rPr>
              <w:t>о финансовом управлении администрации</w:t>
            </w:r>
          </w:p>
          <w:p w:rsidR="00775A32" w:rsidRPr="00775A32" w:rsidRDefault="00775A32" w:rsidP="00775A3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5A32">
              <w:rPr>
                <w:rFonts w:ascii="Times New Roman" w:hAnsi="Times New Roman"/>
                <w:sz w:val="28"/>
                <w:szCs w:val="28"/>
              </w:rPr>
              <w:t>Талдомского городского округа Московской области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75A32" w:rsidRPr="00775A32" w:rsidRDefault="00775A32" w:rsidP="00775A32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nil"/>
              <w:right w:val="nil"/>
            </w:tcBorders>
          </w:tcPr>
          <w:p w:rsidR="00775A32" w:rsidRPr="00775A32" w:rsidRDefault="00775A32" w:rsidP="00775A32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5A32" w:rsidRPr="00775A32" w:rsidRDefault="00775A32" w:rsidP="00775A32">
      <w:pPr>
        <w:autoSpaceDE w:val="0"/>
        <w:autoSpaceDN w:val="0"/>
        <w:adjustRightInd w:val="0"/>
        <w:spacing w:before="100" w:beforeAutospacing="1" w:after="100" w:afterAutospacing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5A32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775A32" w:rsidRPr="00775A32" w:rsidRDefault="00775A32" w:rsidP="00775A32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 xml:space="preserve">1.1.Финансовое управление администрации Талдомского городского округа Московской области (далее - Управление) является функциональным органом администрации Талдомского городского округа (далее –  Администрация), созданным с целью организации и обеспечения исполнения бюджета Талдомского городского округа (далее – бюджет округа) в установленном законодательством порядке на территории Талдомского городского округа Московской области. </w:t>
      </w:r>
    </w:p>
    <w:p w:rsidR="00775A32" w:rsidRPr="00775A32" w:rsidRDefault="00775A32" w:rsidP="00775A3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1.2. Управление в своей деятельности руководствуется Конституцией Российской Федерации, федеральными законами, указами  Президента Российской  Федерации, постановлениями и распоряжениями Правительства Российской Федерации, иными нормативными правовыми актами Российской Федерации, Уставом Московской области, законами Московской области,  иными нормативно-правовыми актами Московской области, Уставом Талдомского городского округа,  решениями Совета депутатов Талдомского городского округа, постановлениями и распоряжениями Главы Талдомского городского округа  и  настоящим Положением.</w:t>
      </w:r>
    </w:p>
    <w:p w:rsidR="00775A32" w:rsidRPr="00775A32" w:rsidRDefault="00775A32" w:rsidP="00775A3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75A32" w:rsidRPr="00775A32" w:rsidRDefault="00775A32" w:rsidP="00775A3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1.3. Управление действует на основании настоящего Положения, утверждаемого Советом депутатов Талдомского городского округа Московской области (далее – Совет депутатов). Управление в своей деятельности подотчетно Главе  Талдомского городского округа  (далее – Глава  округа).</w:t>
      </w:r>
    </w:p>
    <w:p w:rsidR="00775A32" w:rsidRPr="00775A32" w:rsidRDefault="00775A32" w:rsidP="00775A32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 xml:space="preserve">1.4.Управление обладает правами юридического лица, имеет самостоятельный баланс, является муниципальным казенным учреждением, образуемым для осуществления управленческих функций, и подлежит государственной регистрации в качестве юридического лица в соответствии с федеральным законом, имеет бюджетную смету, обособленное имущество, лицевые счета, открытые в соответствии с законодательством Российской Федерации, гербовую и иные печати со своим наименованием, штампы и бланки, необходимые для осуществления его деятельности,  уплачивает налоги, действует по доверенности от имени муниципального образования, администрации муниципального образования  в судах  в пределах компетенции, установленной настоящим Положением. </w:t>
      </w:r>
    </w:p>
    <w:p w:rsidR="00775A32" w:rsidRPr="00775A32" w:rsidRDefault="00775A32" w:rsidP="00775A32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lastRenderedPageBreak/>
        <w:t>1.5. Полное наименование – Финансовое управление  администрации Талдомского городского округа Московской области.</w:t>
      </w:r>
    </w:p>
    <w:p w:rsidR="00775A32" w:rsidRPr="00775A32" w:rsidRDefault="00775A32" w:rsidP="00775A32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1.6. Сокращенное наименование – Финансовое управление администрации Талдомского городского округа.</w:t>
      </w:r>
    </w:p>
    <w:p w:rsidR="00775A32" w:rsidRPr="00775A32" w:rsidRDefault="00775A32" w:rsidP="00775A3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 xml:space="preserve">  1.7. Финансирование деятельности Управления осуществляется за счет средств, предусмотренных бюджетом округа.</w:t>
      </w:r>
    </w:p>
    <w:p w:rsidR="00775A32" w:rsidRPr="00775A32" w:rsidRDefault="00775A32" w:rsidP="00775A32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 xml:space="preserve">  1.8. Структура и штатная численность Управления утверждаются Главой округа. В состав управления входят отделы и сектора по основным направлениям деятельности  Управления.</w:t>
      </w:r>
    </w:p>
    <w:p w:rsidR="00775A32" w:rsidRPr="00775A32" w:rsidRDefault="00775A32" w:rsidP="00775A32">
      <w:pPr>
        <w:autoSpaceDE w:val="0"/>
        <w:autoSpaceDN w:val="0"/>
        <w:adjustRightInd w:val="0"/>
        <w:spacing w:before="100" w:beforeAutospacing="1" w:after="100" w:afterAutospacing="1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 xml:space="preserve">  1.9. Имущество Управления составляет закрепленное  за ним на праве оперативного управления движимое и недвижимое имущество, отражаемое  на его самостоятельном балансе.</w:t>
      </w:r>
    </w:p>
    <w:p w:rsidR="00775A32" w:rsidRPr="00775A32" w:rsidRDefault="00775A32" w:rsidP="00775A32">
      <w:pPr>
        <w:autoSpaceDE w:val="0"/>
        <w:autoSpaceDN w:val="0"/>
        <w:adjustRightInd w:val="0"/>
        <w:spacing w:before="100" w:beforeAutospacing="1" w:after="100" w:afterAutospacing="1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 xml:space="preserve">  1.10. Юридический и фактический адрес Управления: 141900, Московская область, г. Талдом, пл. Карла Маркса, д. 12.</w:t>
      </w:r>
    </w:p>
    <w:p w:rsidR="00775A32" w:rsidRPr="00775A32" w:rsidRDefault="00775A32" w:rsidP="00775A32">
      <w:pPr>
        <w:autoSpaceDE w:val="0"/>
        <w:autoSpaceDN w:val="0"/>
        <w:adjustRightInd w:val="0"/>
        <w:spacing w:before="120" w:after="120" w:line="360" w:lineRule="exact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 w:rsidRPr="00775A32">
        <w:rPr>
          <w:rFonts w:ascii="Times New Roman" w:hAnsi="Times New Roman"/>
          <w:b/>
          <w:iCs/>
          <w:sz w:val="28"/>
          <w:szCs w:val="28"/>
        </w:rPr>
        <w:t>2.</w:t>
      </w:r>
      <w:r w:rsidRPr="00775A32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775A32">
        <w:rPr>
          <w:rFonts w:ascii="Times New Roman" w:hAnsi="Times New Roman"/>
          <w:b/>
          <w:iCs/>
          <w:sz w:val="28"/>
          <w:szCs w:val="28"/>
        </w:rPr>
        <w:t>Основные задачи</w:t>
      </w:r>
    </w:p>
    <w:p w:rsidR="00775A32" w:rsidRPr="00775A32" w:rsidRDefault="00775A32" w:rsidP="00775A32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Основными задачами Управления являются: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 xml:space="preserve">  2.1. Совершенствование бюджетной системы, развитие и совершенствование межбюджетных отношений на территории Талдомского городского округа Московской области.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i/>
          <w:iCs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2.2. Организация составления  и обеспечение в установленном законодательством порядке исполнения бюджета округа</w:t>
      </w:r>
      <w:r w:rsidRPr="00775A32">
        <w:rPr>
          <w:rFonts w:ascii="Times New Roman" w:hAnsi="Times New Roman"/>
          <w:i/>
          <w:iCs/>
          <w:sz w:val="28"/>
          <w:szCs w:val="28"/>
        </w:rPr>
        <w:t>.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2.3. Осуществление в пределах своей компетенции методического руководства исполнением бюджета, организацией и ведением бюджетного учета и составлением бюджетной отчетности.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2.4. Ведение бюджетного учета, составление и представление бюджетной отчетности об исполнении бюджетной сметы на содержание Управления.</w:t>
      </w:r>
    </w:p>
    <w:p w:rsidR="00775A32" w:rsidRPr="00775A32" w:rsidRDefault="00775A32" w:rsidP="00775A32">
      <w:pPr>
        <w:autoSpaceDE w:val="0"/>
        <w:autoSpaceDN w:val="0"/>
        <w:adjustRightInd w:val="0"/>
        <w:spacing w:before="120" w:after="120" w:line="340" w:lineRule="exact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 w:rsidRPr="00775A32">
        <w:rPr>
          <w:rFonts w:ascii="Times New Roman" w:hAnsi="Times New Roman"/>
          <w:b/>
          <w:iCs/>
          <w:sz w:val="28"/>
          <w:szCs w:val="28"/>
        </w:rPr>
        <w:t>3. Основные функции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Управление в соответствии с возложенными на него задачами осуществляет следующие функции: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3.1. Осуществляет проведение единой государственной политики в бюджетной сфере на территории Талдомского городского округа.</w:t>
      </w:r>
    </w:p>
    <w:p w:rsidR="00775A32" w:rsidRPr="00775A32" w:rsidRDefault="00775A32" w:rsidP="00775A32">
      <w:pPr>
        <w:spacing w:line="34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- разрабатывает и представляет Главе округа основные направления налоговой и бюджетной политики муниципального образования.</w:t>
      </w:r>
    </w:p>
    <w:p w:rsidR="00775A32" w:rsidRPr="00775A32" w:rsidRDefault="00775A32" w:rsidP="00775A32">
      <w:pPr>
        <w:spacing w:line="34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- устанавливает  порядок и методику планирования бюджетных ассигнований.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 xml:space="preserve">- осуществляет анализ поступлений налоговых, неналоговых доходов и безвозмездных поступлений в  бюджет на очередной финансовый год (очередной финансовый год и плановый период), а также вносит </w:t>
      </w:r>
      <w:r w:rsidRPr="00775A32">
        <w:rPr>
          <w:rFonts w:ascii="Times New Roman" w:hAnsi="Times New Roman"/>
          <w:sz w:val="28"/>
          <w:szCs w:val="28"/>
        </w:rPr>
        <w:lastRenderedPageBreak/>
        <w:t>предложения по рассмотрению прогнозов их поступлений в указанный бюджет.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- составляет прогнозные расчеты по доходам и расходам бюджета на соответствующий финансовый год на основе прогноза социально-экономического развития, проводимых анализов исполнения доходов бюджета и предложений учреждений и организаций в порядке и сроки, установленные законодательством.</w:t>
      </w:r>
    </w:p>
    <w:p w:rsidR="00775A32" w:rsidRPr="00775A32" w:rsidRDefault="00775A32" w:rsidP="00775A32">
      <w:pPr>
        <w:spacing w:line="34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- составляет проект  бюджета.</w:t>
      </w:r>
    </w:p>
    <w:p w:rsidR="00775A32" w:rsidRPr="00775A32" w:rsidRDefault="00775A32" w:rsidP="00775A32">
      <w:pPr>
        <w:spacing w:line="34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-организует исполнение  бюджета.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3.2. Разрабатывает предложения и реализует меры по совершенствованию бюджетной системы Талдомского городского округа, развитию и совершенствованию межбюджетных отношений на территории Талдомского городского округа Московской области.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3.3. В сфере исполнения бюджета, управления счетами бюджета и бюджетными средствами округа, учета операций со средствами муниципальных бюджетных (автономных) учреждений Талдомского городского округа, иных юридических лиц:</w:t>
      </w:r>
    </w:p>
    <w:p w:rsidR="00775A32" w:rsidRPr="00775A32" w:rsidRDefault="00775A32" w:rsidP="00775A32">
      <w:pPr>
        <w:tabs>
          <w:tab w:val="left" w:pos="0"/>
        </w:tabs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i/>
          <w:iCs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- осуществляет платежи от имени и по поручению бюджетных учреждений</w:t>
      </w:r>
      <w:r w:rsidRPr="00775A32">
        <w:rPr>
          <w:rFonts w:ascii="Times New Roman" w:hAnsi="Times New Roman"/>
          <w:iCs/>
          <w:sz w:val="28"/>
          <w:szCs w:val="28"/>
        </w:rPr>
        <w:t>;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i/>
          <w:iCs/>
          <w:sz w:val="28"/>
          <w:szCs w:val="28"/>
        </w:rPr>
        <w:t>-</w:t>
      </w:r>
      <w:r w:rsidRPr="00775A32">
        <w:rPr>
          <w:rFonts w:ascii="Times New Roman" w:hAnsi="Times New Roman"/>
          <w:iCs/>
          <w:sz w:val="28"/>
          <w:szCs w:val="28"/>
        </w:rPr>
        <w:t xml:space="preserve"> о</w:t>
      </w:r>
      <w:r w:rsidRPr="00775A32">
        <w:rPr>
          <w:rFonts w:ascii="Times New Roman" w:hAnsi="Times New Roman"/>
          <w:sz w:val="28"/>
          <w:szCs w:val="28"/>
        </w:rPr>
        <w:t>существляет санкционирование оплаты денежных обязательств и подтверждение исполнения денежных обязательств получателей средств бюджета, лицевые счета которым открыты в Управлении;</w:t>
      </w:r>
    </w:p>
    <w:p w:rsidR="00775A32" w:rsidRPr="00775A32" w:rsidRDefault="00775A32" w:rsidP="00775A32">
      <w:pPr>
        <w:tabs>
          <w:tab w:val="left" w:pos="0"/>
        </w:tabs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- ведет учет средств бюджета в установленном порядке;</w:t>
      </w:r>
    </w:p>
    <w:p w:rsidR="00775A32" w:rsidRPr="00775A32" w:rsidRDefault="00775A32" w:rsidP="00775A32">
      <w:pPr>
        <w:tabs>
          <w:tab w:val="left" w:pos="0"/>
        </w:tabs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- открывает и закрывает в установленном порядке лицевые счета главным распорядителям бюджетных средств и получателям средств  бюджета, муниципальным бюджетным (автономным) учреждениям округа;</w:t>
      </w:r>
    </w:p>
    <w:p w:rsidR="00775A32" w:rsidRPr="00775A32" w:rsidRDefault="00775A32" w:rsidP="00775A32">
      <w:pPr>
        <w:tabs>
          <w:tab w:val="left" w:pos="0"/>
        </w:tabs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- ведет учет операций по движению средств бюджета, и иных средств на лицевых счетах распорядителей и получателей средств бюджета округа;</w:t>
      </w:r>
    </w:p>
    <w:p w:rsidR="00775A32" w:rsidRPr="00775A32" w:rsidRDefault="00775A32" w:rsidP="00775A32">
      <w:pPr>
        <w:tabs>
          <w:tab w:val="left" w:pos="0"/>
        </w:tabs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- проводит кассовые операции со средствами муниципальных бюджетных (автономных) учреждений округа, лицевые счета которым открыты в Управлении;</w:t>
      </w:r>
    </w:p>
    <w:p w:rsidR="00775A32" w:rsidRPr="00775A32" w:rsidRDefault="00775A32" w:rsidP="00775A32">
      <w:pPr>
        <w:tabs>
          <w:tab w:val="left" w:pos="0"/>
        </w:tabs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- устанавливает порядок исполнения бюджета по расходам и по источникам финансирования дефицита бюджета;</w:t>
      </w:r>
    </w:p>
    <w:p w:rsidR="00775A32" w:rsidRPr="00775A32" w:rsidRDefault="00775A32" w:rsidP="00775A32">
      <w:pPr>
        <w:tabs>
          <w:tab w:val="left" w:pos="0"/>
        </w:tabs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- составляет и ведет сводную бюджетную роспись бюджета;</w:t>
      </w:r>
    </w:p>
    <w:p w:rsidR="00775A32" w:rsidRPr="00775A32" w:rsidRDefault="00775A32" w:rsidP="00775A32">
      <w:pPr>
        <w:tabs>
          <w:tab w:val="left" w:pos="0"/>
        </w:tabs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- устанавливает порядок составления и ведения кассового плана;</w:t>
      </w:r>
    </w:p>
    <w:p w:rsidR="00775A32" w:rsidRPr="00775A32" w:rsidRDefault="00775A32" w:rsidP="00775A32">
      <w:pPr>
        <w:tabs>
          <w:tab w:val="left" w:pos="0"/>
        </w:tabs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- осуществляет управление средствами на едином счете бюджета;</w:t>
      </w:r>
    </w:p>
    <w:p w:rsidR="00775A32" w:rsidRPr="00775A32" w:rsidRDefault="00775A32" w:rsidP="00775A32">
      <w:pPr>
        <w:tabs>
          <w:tab w:val="left" w:pos="0"/>
        </w:tabs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- взыскивает в доход бюджета остатки неиспользованных субсидий, субвенций;</w:t>
      </w:r>
    </w:p>
    <w:p w:rsidR="00775A32" w:rsidRPr="00775A32" w:rsidRDefault="00775A32" w:rsidP="00775A32">
      <w:pPr>
        <w:tabs>
          <w:tab w:val="left" w:pos="0"/>
        </w:tabs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- ведет реестр расходных обязательств муниципального образования.</w:t>
      </w:r>
    </w:p>
    <w:p w:rsidR="00775A32" w:rsidRPr="00775A32" w:rsidRDefault="00775A32" w:rsidP="00775A32">
      <w:pPr>
        <w:tabs>
          <w:tab w:val="left" w:pos="0"/>
        </w:tabs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- представляет Главе округа годовой отчет об исполнении бюджета.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- обеспечивает составление и  представление отчетности об исполнении бюджета.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 xml:space="preserve">3.4. Участвует в подготовке предложений, обоснований, расчетов, аналитических материалов и информации для разработки прогноза бюджета на очередной финансовый год и плановый период, по организации </w:t>
      </w:r>
      <w:r w:rsidRPr="00775A32">
        <w:rPr>
          <w:rFonts w:ascii="Times New Roman" w:hAnsi="Times New Roman"/>
          <w:sz w:val="28"/>
          <w:szCs w:val="28"/>
        </w:rPr>
        <w:lastRenderedPageBreak/>
        <w:t>проведения анализа и контроля за регулярным и полным поступлением доходов в бюджет округа;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3.5. Рассматривает в пределах своей компетенции проекты поступающих нормативных правовых актов и готовит проекты нормативных правовых актов по вопросам налоговой и бюджетной политики.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3.6. Организует и ведет учет исполнения бюджетной сметы на содержание Управления, составляет и представляет в установленном порядке отчетность о ее исполнении.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3.7. Представляет необходимые документы и информацию в Министерство экономики и финансов Московской области для формирования отчета об исполнении  бюджета Московской области.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3.8. По согласованию с Главой округа направляет в необходимых случаях материалы в правоохранительные органы.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3.9. Участвует в разработке предложений по совершенствованию структуры Управления.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3.10. Вносит предложения по применению мер принуждения к нарушителям бюджетного законодательства.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3.11. Рассматривает письма и обращения граждан и организаций по вопросам, входящим в компетенцию Управления.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3.12. Осуществляет иные функции в соответствии с законодательством Российской Федерации, Московской области  и Талдомского городского округа.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3.13. Осуществляет предварительный и текущий контроль за исполнением  бюджета.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3.14. Проводит в пределах своей компетенции проверки поступления и расходования средств бюджета округа.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3.15. Участвует, в необходимых случаях совместно с иными уполномоченными государственными и муниципальными органами, в осуществлении государственного и муниципального финансового контроля за операциями с бюджетными средствами главных распорядителей, распорядителей и получателей средств бюджета, а также за соблюдением получателями средств бюджета Московской области условий выделения, получения, целевого использования и возврата бюджетных средств.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75A32" w:rsidRPr="00775A32" w:rsidRDefault="00775A32" w:rsidP="00775A32">
      <w:pPr>
        <w:autoSpaceDE w:val="0"/>
        <w:autoSpaceDN w:val="0"/>
        <w:adjustRightInd w:val="0"/>
        <w:spacing w:before="120" w:after="120" w:line="340" w:lineRule="exac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5A32">
        <w:rPr>
          <w:rFonts w:ascii="Times New Roman" w:hAnsi="Times New Roman"/>
          <w:b/>
          <w:sz w:val="28"/>
          <w:szCs w:val="28"/>
        </w:rPr>
        <w:t>4. Права и обязанности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Управление имеет право: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4.1. Для осуществления возложенных на него задач получать от распорядителей или получателей средств  бюджета необходимые объяснения, справки и сведения по вопросам, входящим в компетенцию Управления.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4.2. При выявлении фактов нарушения бюджетного законодательства требовать от руководителей учреждений и организаций устранения выявленных нарушений.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lastRenderedPageBreak/>
        <w:t xml:space="preserve">4.3. В пределах своей компетенции в установленном порядке открывать и закрывать счета Управления. 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4.4. Участвовать в установленном порядке в подготовке заключений, замечаний и предложений по проектам принимаемых нормативных правовых актов по вопросам, входящим в компетенцию Управления.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4.5. Участвовать в работе рабочих групп и комиссий органов местного самоуправления и иных организаций по вопросам, относящимся к компетенции Управления в соответствии с распоряжениями и постановлениями Главы округа.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4.6. Запрашивать в установленном порядке у территориальных органов федеральных органов исполнительной власти, исполнительных органов государственной власти Московской области, органов местного самоуправления и организаций, независимо от организационно-правовой формы, материалы, необходимые для осуществления функций, предусмотренных настоящим Положением.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775A32">
        <w:rPr>
          <w:rFonts w:ascii="Times New Roman" w:hAnsi="Times New Roman"/>
          <w:b/>
          <w:sz w:val="28"/>
          <w:szCs w:val="28"/>
        </w:rPr>
        <w:t xml:space="preserve">                         5. Организация работы Управления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5.1.Управление возглавляет начальник Управления (далее – начальник), который назначается на должность Главой округа по согласованию с Министерством экономики и финансов Московской области.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Освобождение начальника от  замещаемой  должности осуществляется Главой округа в соответствии с действующим законодательством.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5.2. Начальник несет всю полноту ответственности за деятельность Управления.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5.3. Начальник Управления осуществляет руководство на основе единоначалия: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 xml:space="preserve">- действует без доверенности от имени Управления, представляет его во всех учреждениях и организациях; 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-издает приказы, обязательные для исполнения всеми  муниципальными предприятиями, учреждениями, организациями и органами  управления, а также распоряжения по финансовым вопросам в пределах компетенции Управления;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 xml:space="preserve">- издает приказы во исполнение постановлений Главы округа, решений Совета депутатов, других нормативных актов Российской Федерации; 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- определяет компетенцию своих заместителей;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- назначает и освобождает от должности в соответствии с трудовым законодательством работников Управления;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- определяет структуру и штатное расписание Управления и представляет на утверждение  Главе округа;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- распоряжается в соответствии с действующим законодательством имуществом и средствами, закрепленными за Управлением;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- осуществляет контроль за деятельностью Управления, утверждает должностные инструкции заместителей и специалистов Управления;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lastRenderedPageBreak/>
        <w:t>-  применяет  к работникам Управления меры поощрения и налагает на них взыскания в соответствии с действующим законодательством;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 xml:space="preserve">- обеспечивает соблюдение финансовой и учетной дисциплины; 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- является распорядителем средств по бюджетной смете Управления;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- заключает договоры (контракты), необходимые для осуществления хозяйственной деятельности Управления;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- осуществляет  иные полномочия в соответствии с законодательством Российской Федерации и Московской области в пределах предоставленных прав.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5.4. На время отсутствия начальника Управления исполнение обязанностей начальника возлагается на его заместителя или иное должностное лицо, назначаемое распоряжением Главы округа, которое несет персональную ответственность за невыполнение или ненадлежащее выполнение задач и функций, возложенных на Управление в период отсутствия его руководителя.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75A32" w:rsidRPr="00775A32" w:rsidRDefault="00775A32" w:rsidP="00775A32">
      <w:pPr>
        <w:autoSpaceDE w:val="0"/>
        <w:autoSpaceDN w:val="0"/>
        <w:adjustRightInd w:val="0"/>
        <w:spacing w:before="120" w:after="120" w:line="3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775A32">
        <w:rPr>
          <w:rFonts w:ascii="Times New Roman" w:hAnsi="Times New Roman"/>
          <w:b/>
          <w:bCs/>
          <w:sz w:val="28"/>
          <w:szCs w:val="28"/>
        </w:rPr>
        <w:t>6.</w:t>
      </w:r>
      <w:r w:rsidRPr="00775A32">
        <w:rPr>
          <w:rFonts w:ascii="Times New Roman" w:hAnsi="Times New Roman"/>
          <w:sz w:val="28"/>
          <w:szCs w:val="28"/>
        </w:rPr>
        <w:t xml:space="preserve"> </w:t>
      </w:r>
      <w:r w:rsidRPr="00775A32">
        <w:rPr>
          <w:rFonts w:ascii="Times New Roman" w:hAnsi="Times New Roman"/>
          <w:b/>
          <w:bCs/>
          <w:sz w:val="28"/>
          <w:szCs w:val="28"/>
        </w:rPr>
        <w:t>Ответственность</w:t>
      </w:r>
    </w:p>
    <w:p w:rsidR="00775A32" w:rsidRPr="00775A32" w:rsidRDefault="00775A32" w:rsidP="00775A32">
      <w:pPr>
        <w:autoSpaceDE w:val="0"/>
        <w:autoSpaceDN w:val="0"/>
        <w:adjustRightInd w:val="0"/>
        <w:spacing w:before="120" w:after="120" w:line="34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6.1. Начальник Управления несет персональную ответственность за невыполнение или ненадлежащее выполнение возложенных на Управление задач и функций.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6.2. Муниципальные служащие Управления (далее – муниципальные служащие</w:t>
      </w:r>
      <w:r w:rsidRPr="00775A32">
        <w:rPr>
          <w:rFonts w:ascii="Times New Roman" w:hAnsi="Times New Roman"/>
          <w:b/>
          <w:sz w:val="28"/>
          <w:szCs w:val="28"/>
        </w:rPr>
        <w:t>)</w:t>
      </w:r>
      <w:r w:rsidRPr="00775A32">
        <w:rPr>
          <w:rFonts w:ascii="Times New Roman" w:hAnsi="Times New Roman"/>
          <w:sz w:val="28"/>
          <w:szCs w:val="28"/>
        </w:rPr>
        <w:t xml:space="preserve"> и работники Управления, не являющиеся муниципальными служащими (далее – работники), несут ответственность за разглашение сведений, составляющих государственную и иную охраняемую федеральным законом тайну, а также сведений, ставших им известными в связи с исполнением должностных обязанностей, в том числе сведений, касающихся частной жизни и здоровья граждан или затрагивающих их честь и достоинство.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6.3. Муниципальные служащие и работники несут ответственность за несоблюдение требований законодательства Российской Федерации и Московской области, а также за несоблюдение должностного регламента (трудового договора).</w:t>
      </w:r>
    </w:p>
    <w:p w:rsidR="00775A32" w:rsidRPr="00775A32" w:rsidRDefault="00775A32" w:rsidP="00775A32">
      <w:pPr>
        <w:autoSpaceDE w:val="0"/>
        <w:autoSpaceDN w:val="0"/>
        <w:adjustRightInd w:val="0"/>
        <w:spacing w:before="120" w:after="120" w:line="340" w:lineRule="exac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75A32">
        <w:rPr>
          <w:rFonts w:ascii="Times New Roman" w:hAnsi="Times New Roman"/>
          <w:b/>
          <w:bCs/>
          <w:sz w:val="28"/>
          <w:szCs w:val="28"/>
        </w:rPr>
        <w:t>7. Взаимодействие и связи</w:t>
      </w:r>
    </w:p>
    <w:p w:rsidR="00775A32" w:rsidRPr="00775A32" w:rsidRDefault="00775A32" w:rsidP="00775A32">
      <w:pPr>
        <w:autoSpaceDE w:val="0"/>
        <w:autoSpaceDN w:val="0"/>
        <w:adjustRightInd w:val="0"/>
        <w:spacing w:before="120" w:after="120" w:line="340" w:lineRule="exact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5A32" w:rsidRPr="00775A32" w:rsidRDefault="00775A32" w:rsidP="00775A32">
      <w:pPr>
        <w:autoSpaceDE w:val="0"/>
        <w:autoSpaceDN w:val="0"/>
        <w:adjustRightInd w:val="0"/>
        <w:spacing w:after="120"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>Управление взаимодействует в пределах своей компетенции с территориальными органами Федерального казначейства, территориальными органами иных федеральных органов исполнительной власти, исполнительными органами государственной власти Московской области, органами местного самоуправления, учреждениями Банка России или иными кредитными организациями по вопросам, входящим в компетенцию Управления.</w:t>
      </w:r>
    </w:p>
    <w:p w:rsidR="00775A32" w:rsidRPr="00775A32" w:rsidRDefault="00775A32" w:rsidP="00775A32">
      <w:pPr>
        <w:autoSpaceDE w:val="0"/>
        <w:autoSpaceDN w:val="0"/>
        <w:adjustRightInd w:val="0"/>
        <w:spacing w:after="120"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775A32">
        <w:rPr>
          <w:rFonts w:ascii="Times New Roman" w:hAnsi="Times New Roman"/>
          <w:b/>
          <w:sz w:val="28"/>
          <w:szCs w:val="28"/>
        </w:rPr>
        <w:t xml:space="preserve">                               8. Ликвидация Управления</w:t>
      </w: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b/>
          <w:sz w:val="28"/>
          <w:szCs w:val="28"/>
        </w:rPr>
      </w:pPr>
    </w:p>
    <w:p w:rsidR="00775A32" w:rsidRPr="00775A32" w:rsidRDefault="00775A32" w:rsidP="00775A32">
      <w:pPr>
        <w:autoSpaceDE w:val="0"/>
        <w:autoSpaceDN w:val="0"/>
        <w:adjustRightInd w:val="0"/>
        <w:spacing w:line="3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 w:rsidRPr="00775A32">
        <w:rPr>
          <w:rFonts w:ascii="Times New Roman" w:hAnsi="Times New Roman"/>
          <w:sz w:val="28"/>
          <w:szCs w:val="28"/>
        </w:rPr>
        <w:t xml:space="preserve"> Ликвидация, реорганизация и переименование Управления осуществляется в порядке, предусмотренном законодательством Российской Федерации, Московской области и нормативными правовыми актами Талдомского городского округа.</w:t>
      </w:r>
    </w:p>
    <w:p w:rsidR="00775A32" w:rsidRDefault="00775A32" w:rsidP="004952B4">
      <w:pPr>
        <w:jc w:val="both"/>
        <w:rPr>
          <w:rFonts w:ascii="Times New Roman" w:hAnsi="Times New Roman"/>
        </w:rPr>
      </w:pPr>
      <w:bookmarkStart w:id="0" w:name="_GoBack"/>
      <w:bookmarkEnd w:id="0"/>
    </w:p>
    <w:sectPr w:rsidR="00775A32" w:rsidSect="006A656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D2B" w:rsidRDefault="00DD4D2B" w:rsidP="004952B4">
      <w:r>
        <w:separator/>
      </w:r>
    </w:p>
  </w:endnote>
  <w:endnote w:type="continuationSeparator" w:id="0">
    <w:p w:rsidR="00DD4D2B" w:rsidRDefault="00DD4D2B" w:rsidP="0049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D2B" w:rsidRDefault="00DD4D2B" w:rsidP="004952B4">
      <w:r>
        <w:separator/>
      </w:r>
    </w:p>
  </w:footnote>
  <w:footnote w:type="continuationSeparator" w:id="0">
    <w:p w:rsidR="00DD4D2B" w:rsidRDefault="00DD4D2B" w:rsidP="0049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96825"/>
    <w:multiLevelType w:val="hybridMultilevel"/>
    <w:tmpl w:val="744AD67A"/>
    <w:lvl w:ilvl="0" w:tplc="2EE68C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2B4"/>
    <w:rsid w:val="00397AFF"/>
    <w:rsid w:val="004952B4"/>
    <w:rsid w:val="005715EC"/>
    <w:rsid w:val="006A6563"/>
    <w:rsid w:val="006A6D7F"/>
    <w:rsid w:val="00775A32"/>
    <w:rsid w:val="007F6829"/>
    <w:rsid w:val="0085277D"/>
    <w:rsid w:val="009631FE"/>
    <w:rsid w:val="00AD20A4"/>
    <w:rsid w:val="00AE7E2B"/>
    <w:rsid w:val="00B4626F"/>
    <w:rsid w:val="00C475A2"/>
    <w:rsid w:val="00DD4D2B"/>
    <w:rsid w:val="00FD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0F5B9-7D49-43E9-B4FD-5F037CB4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2B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952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52B4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952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52B4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4EE5BCDA833DEA27C91DCDC0E13705C9990C102A7B45281BC657B43DP518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4EE5BCDA833DEA27C91CC3D5E13705C99508122A7445281BC657B43DP5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2364</Words>
  <Characters>13480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</cp:lastModifiedBy>
  <cp:revision>5</cp:revision>
  <cp:lastPrinted>2018-12-25T09:23:00Z</cp:lastPrinted>
  <dcterms:created xsi:type="dcterms:W3CDTF">2018-12-25T11:38:00Z</dcterms:created>
  <dcterms:modified xsi:type="dcterms:W3CDTF">2019-01-21T14:04:00Z</dcterms:modified>
</cp:coreProperties>
</file>